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02" w:rsidRDefault="00EF5502" w:rsidP="00B7112D">
      <w:pPr>
        <w:spacing w:after="1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7112D" w:rsidRDefault="00B7112D" w:rsidP="00B7112D">
      <w:pPr>
        <w:spacing w:after="1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082CAF">
        <w:rPr>
          <w:rFonts w:asciiTheme="minorHAnsi" w:hAnsiTheme="minorHAnsi" w:cs="Arial"/>
          <w:b/>
          <w:sz w:val="24"/>
          <w:szCs w:val="24"/>
          <w:u w:val="single"/>
        </w:rPr>
        <w:t>421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B7112D" w:rsidRPr="00B7112D" w:rsidRDefault="00B7112D" w:rsidP="00B7112D">
      <w:pPr>
        <w:spacing w:after="1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7112D" w:rsidRPr="00E515AB" w:rsidRDefault="00B7112D" w:rsidP="00EF5502">
      <w:pPr>
        <w:spacing w:after="120"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 xml:space="preserve">que sejam tomadas as providências cabíveis, no sentido de </w:t>
      </w:r>
      <w:r w:rsidR="00440983">
        <w:rPr>
          <w:rFonts w:asciiTheme="minorHAnsi" w:hAnsiTheme="minorHAnsi" w:cs="Arial"/>
          <w:sz w:val="24"/>
          <w:szCs w:val="24"/>
        </w:rPr>
        <w:t>pavimentar a Rua Benedito Pereira Dutra</w:t>
      </w:r>
      <w:r w:rsidR="00EF5502">
        <w:rPr>
          <w:rFonts w:asciiTheme="minorHAnsi" w:hAnsiTheme="minorHAnsi" w:cs="Arial"/>
          <w:sz w:val="24"/>
          <w:szCs w:val="24"/>
        </w:rPr>
        <w:t>, no bairro</w:t>
      </w:r>
      <w:r w:rsidR="00440983">
        <w:rPr>
          <w:rFonts w:asciiTheme="minorHAnsi" w:hAnsiTheme="minorHAnsi" w:cs="Arial"/>
          <w:sz w:val="24"/>
          <w:szCs w:val="24"/>
        </w:rPr>
        <w:t xml:space="preserve"> Córrego da Estiva.</w:t>
      </w:r>
    </w:p>
    <w:p w:rsidR="00B7112D" w:rsidRDefault="00B7112D" w:rsidP="00EF5502">
      <w:pPr>
        <w:spacing w:after="120" w:line="360" w:lineRule="auto"/>
        <w:jc w:val="right"/>
        <w:rPr>
          <w:rFonts w:asciiTheme="minorHAnsi" w:hAnsiTheme="minorHAnsi" w:cs="Arial"/>
          <w:sz w:val="24"/>
          <w:szCs w:val="24"/>
        </w:rPr>
      </w:pPr>
    </w:p>
    <w:p w:rsidR="00082CAF" w:rsidRPr="00E515AB" w:rsidRDefault="00082CAF" w:rsidP="00B7112D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</w:p>
    <w:p w:rsidR="00B7112D" w:rsidRPr="00E515AB" w:rsidRDefault="00B7112D" w:rsidP="00B7112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B7112D" w:rsidRPr="00E515AB" w:rsidRDefault="00B7112D" w:rsidP="00B7112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EF5502">
        <w:rPr>
          <w:rFonts w:asciiTheme="minorHAnsi" w:hAnsiTheme="minorHAnsi" w:cs="Courier New"/>
          <w:sz w:val="24"/>
          <w:szCs w:val="24"/>
        </w:rPr>
        <w:t>11</w:t>
      </w:r>
      <w:r w:rsidR="003F2660">
        <w:rPr>
          <w:rFonts w:asciiTheme="minorHAnsi" w:hAnsiTheme="minorHAnsi" w:cs="Courier New"/>
          <w:sz w:val="24"/>
          <w:szCs w:val="24"/>
        </w:rPr>
        <w:t xml:space="preserve"> de Junho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B7112D" w:rsidRPr="00E515AB" w:rsidRDefault="00B7112D" w:rsidP="00B7112D">
      <w:pPr>
        <w:rPr>
          <w:rFonts w:asciiTheme="minorHAnsi" w:hAnsiTheme="minorHAnsi" w:cs="Arial"/>
          <w:sz w:val="24"/>
          <w:szCs w:val="24"/>
        </w:rPr>
      </w:pPr>
    </w:p>
    <w:p w:rsidR="00B7112D" w:rsidRDefault="00B7112D" w:rsidP="00B7112D">
      <w:pPr>
        <w:rPr>
          <w:rFonts w:ascii="Calibri" w:hAnsi="Calibri" w:cs="Arial"/>
          <w:sz w:val="24"/>
          <w:szCs w:val="24"/>
        </w:rPr>
      </w:pPr>
    </w:p>
    <w:p w:rsidR="00B7112D" w:rsidRDefault="00B7112D" w:rsidP="00B7112D">
      <w:pPr>
        <w:spacing w:after="120"/>
        <w:jc w:val="center"/>
        <w:rPr>
          <w:rFonts w:ascii="Calibri" w:hAnsi="Calibri" w:cs="Arial"/>
          <w:b/>
          <w:sz w:val="24"/>
          <w:szCs w:val="24"/>
        </w:rPr>
      </w:pPr>
    </w:p>
    <w:p w:rsidR="003F2660" w:rsidRDefault="003F2660" w:rsidP="00B7112D">
      <w:pPr>
        <w:spacing w:after="120"/>
        <w:jc w:val="center"/>
        <w:rPr>
          <w:rFonts w:ascii="Calibri" w:hAnsi="Calibri" w:cs="Arial"/>
          <w:b/>
          <w:sz w:val="24"/>
          <w:szCs w:val="24"/>
        </w:rPr>
      </w:pPr>
    </w:p>
    <w:p w:rsidR="00EF5502" w:rsidRDefault="00EF5502" w:rsidP="00B7112D">
      <w:pPr>
        <w:spacing w:after="120"/>
        <w:jc w:val="center"/>
        <w:rPr>
          <w:rFonts w:ascii="Calibri" w:hAnsi="Calibri" w:cs="Arial"/>
          <w:b/>
          <w:sz w:val="24"/>
          <w:szCs w:val="24"/>
        </w:rPr>
      </w:pPr>
    </w:p>
    <w:p w:rsidR="00B7112D" w:rsidRPr="00B55B81" w:rsidRDefault="00B7112D" w:rsidP="00B7112D">
      <w:pPr>
        <w:jc w:val="center"/>
        <w:rPr>
          <w:rFonts w:ascii="Calibri" w:hAnsi="Calibri" w:cs="Arial"/>
          <w:b/>
          <w:sz w:val="24"/>
          <w:szCs w:val="24"/>
        </w:rPr>
      </w:pPr>
      <w:r w:rsidRPr="00B55B81">
        <w:rPr>
          <w:rFonts w:ascii="Calibri" w:hAnsi="Calibri" w:cs="Arial"/>
          <w:b/>
          <w:sz w:val="24"/>
          <w:szCs w:val="24"/>
        </w:rPr>
        <w:t>CLARICE AP. OLIVEIRA</w:t>
      </w:r>
    </w:p>
    <w:p w:rsidR="00B7112D" w:rsidRPr="00CF4AB3" w:rsidRDefault="00B7112D" w:rsidP="00B7112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 xml:space="preserve"> 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B7112D" w:rsidRPr="00B7112D" w:rsidRDefault="00B7112D" w:rsidP="00B7112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B7112D" w:rsidRDefault="00B7112D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F5502" w:rsidRDefault="00EF5502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F5502" w:rsidRDefault="00EF5502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F5502" w:rsidRDefault="00EF5502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EF5502" w:rsidRPr="00E515AB" w:rsidRDefault="00EF5502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B7112D" w:rsidRPr="00E515AB" w:rsidRDefault="00B7112D" w:rsidP="00B7112D">
      <w:pPr>
        <w:spacing w:after="1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B7112D" w:rsidRPr="00E515AB" w:rsidRDefault="00B7112D" w:rsidP="00EF5502">
      <w:pPr>
        <w:spacing w:after="12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CE55FE" w:rsidRPr="00AF3151" w:rsidRDefault="00B7112D" w:rsidP="00EF5502">
      <w:pPr>
        <w:spacing w:after="120" w:line="360" w:lineRule="auto"/>
        <w:jc w:val="both"/>
        <w:rPr>
          <w:rFonts w:ascii="Calibri" w:hAnsi="Calibr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</w:t>
      </w:r>
      <w:r w:rsidRPr="00E515AB">
        <w:rPr>
          <w:rFonts w:asciiTheme="minorHAnsi" w:hAnsiTheme="minorHAnsi" w:cs="Arial"/>
          <w:sz w:val="24"/>
          <w:szCs w:val="24"/>
        </w:rPr>
        <w:t xml:space="preserve"> 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3F2660">
        <w:rPr>
          <w:rFonts w:asciiTheme="minorHAnsi" w:hAnsiTheme="minorHAnsi" w:cs="Arial"/>
          <w:sz w:val="24"/>
          <w:szCs w:val="24"/>
        </w:rPr>
        <w:t xml:space="preserve">se faz necessária, devido à </w:t>
      </w:r>
      <w:r>
        <w:rPr>
          <w:rFonts w:asciiTheme="minorHAnsi" w:hAnsiTheme="minorHAnsi" w:cs="Arial"/>
          <w:sz w:val="24"/>
          <w:szCs w:val="24"/>
        </w:rPr>
        <w:t>dificuldade de transitar</w:t>
      </w:r>
      <w:r w:rsidR="00440983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em dias de chuva</w:t>
      </w:r>
      <w:r w:rsidR="00440983">
        <w:rPr>
          <w:rFonts w:asciiTheme="minorHAnsi" w:hAnsiTheme="minorHAnsi" w:cs="Arial"/>
          <w:sz w:val="24"/>
          <w:szCs w:val="24"/>
        </w:rPr>
        <w:t>, na Rua Benedito Pereira Dutra</w:t>
      </w:r>
      <w:r w:rsidR="003F2660">
        <w:rPr>
          <w:rFonts w:asciiTheme="minorHAnsi" w:hAnsiTheme="minorHAnsi" w:cs="Arial"/>
          <w:sz w:val="24"/>
          <w:szCs w:val="24"/>
        </w:rPr>
        <w:t>,</w:t>
      </w:r>
      <w:r w:rsidR="00440983">
        <w:rPr>
          <w:rFonts w:asciiTheme="minorHAnsi" w:hAnsiTheme="minorHAnsi" w:cs="Arial"/>
          <w:sz w:val="24"/>
          <w:szCs w:val="24"/>
        </w:rPr>
        <w:t xml:space="preserve"> entre </w:t>
      </w:r>
      <w:r w:rsidR="003F2660">
        <w:rPr>
          <w:rFonts w:asciiTheme="minorHAnsi" w:hAnsiTheme="minorHAnsi" w:cs="Arial"/>
          <w:sz w:val="24"/>
          <w:szCs w:val="24"/>
        </w:rPr>
        <w:t>o nº</w:t>
      </w:r>
      <w:r w:rsidR="00440983">
        <w:rPr>
          <w:rFonts w:asciiTheme="minorHAnsi" w:hAnsiTheme="minorHAnsi" w:cs="Arial"/>
          <w:sz w:val="24"/>
          <w:szCs w:val="24"/>
        </w:rPr>
        <w:t xml:space="preserve"> 55</w:t>
      </w:r>
      <w:r w:rsidR="00082CAF">
        <w:rPr>
          <w:rFonts w:asciiTheme="minorHAnsi" w:hAnsiTheme="minorHAnsi" w:cs="Arial"/>
          <w:sz w:val="24"/>
          <w:szCs w:val="24"/>
        </w:rPr>
        <w:t>,</w:t>
      </w:r>
      <w:r w:rsidR="00440983">
        <w:rPr>
          <w:rFonts w:asciiTheme="minorHAnsi" w:hAnsiTheme="minorHAnsi" w:cs="Arial"/>
          <w:sz w:val="24"/>
          <w:szCs w:val="24"/>
        </w:rPr>
        <w:t xml:space="preserve"> </w:t>
      </w:r>
      <w:r w:rsidR="00082CAF">
        <w:rPr>
          <w:rFonts w:asciiTheme="minorHAnsi" w:hAnsiTheme="minorHAnsi" w:cs="Arial"/>
          <w:sz w:val="24"/>
          <w:szCs w:val="24"/>
        </w:rPr>
        <w:t>(p</w:t>
      </w:r>
      <w:r w:rsidR="00440983">
        <w:rPr>
          <w:rFonts w:asciiTheme="minorHAnsi" w:hAnsiTheme="minorHAnsi" w:cs="Arial"/>
          <w:sz w:val="24"/>
          <w:szCs w:val="24"/>
        </w:rPr>
        <w:t xml:space="preserve">ortão lateral de entrada para EMEF </w:t>
      </w:r>
      <w:r w:rsidR="00082CAF">
        <w:rPr>
          <w:rFonts w:asciiTheme="minorHAnsi" w:hAnsiTheme="minorHAnsi" w:cs="Arial"/>
          <w:sz w:val="24"/>
          <w:szCs w:val="24"/>
        </w:rPr>
        <w:t>“</w:t>
      </w:r>
      <w:r w:rsidR="00440983">
        <w:rPr>
          <w:rFonts w:asciiTheme="minorHAnsi" w:hAnsiTheme="minorHAnsi" w:cs="Arial"/>
          <w:sz w:val="24"/>
          <w:szCs w:val="24"/>
        </w:rPr>
        <w:t>Jose Pereira Dutra”</w:t>
      </w:r>
      <w:r w:rsidR="00082CAF">
        <w:rPr>
          <w:rFonts w:asciiTheme="minorHAnsi" w:hAnsiTheme="minorHAnsi" w:cs="Arial"/>
          <w:sz w:val="24"/>
          <w:szCs w:val="24"/>
        </w:rPr>
        <w:t>),</w:t>
      </w:r>
      <w:r w:rsidR="00440983">
        <w:rPr>
          <w:rFonts w:asciiTheme="minorHAnsi" w:hAnsiTheme="minorHAnsi" w:cs="Arial"/>
          <w:sz w:val="24"/>
          <w:szCs w:val="24"/>
        </w:rPr>
        <w:t xml:space="preserve"> até o nº 255, </w:t>
      </w:r>
      <w:r>
        <w:rPr>
          <w:rFonts w:asciiTheme="minorHAnsi" w:hAnsiTheme="minorHAnsi" w:cs="Arial"/>
          <w:sz w:val="24"/>
          <w:szCs w:val="24"/>
        </w:rPr>
        <w:t>as erosões impossibilitam o t</w:t>
      </w:r>
      <w:r w:rsidR="003F2660">
        <w:rPr>
          <w:rFonts w:asciiTheme="minorHAnsi" w:hAnsiTheme="minorHAnsi" w:cs="Arial"/>
          <w:sz w:val="24"/>
          <w:szCs w:val="24"/>
        </w:rPr>
        <w:t>râ</w:t>
      </w:r>
      <w:r w:rsidR="00440983">
        <w:rPr>
          <w:rFonts w:asciiTheme="minorHAnsi" w:hAnsiTheme="minorHAnsi" w:cs="Arial"/>
          <w:sz w:val="24"/>
          <w:szCs w:val="24"/>
        </w:rPr>
        <w:t>nsito local</w:t>
      </w:r>
      <w:r w:rsidR="003F2660">
        <w:rPr>
          <w:rFonts w:asciiTheme="minorHAnsi" w:hAnsiTheme="minorHAnsi" w:cs="Arial"/>
          <w:sz w:val="24"/>
          <w:szCs w:val="24"/>
        </w:rPr>
        <w:t xml:space="preserve"> e a poeira prejudica</w:t>
      </w:r>
      <w:r w:rsidR="0049080F">
        <w:rPr>
          <w:rFonts w:asciiTheme="minorHAnsi" w:hAnsiTheme="minorHAnsi" w:cs="Arial"/>
          <w:sz w:val="24"/>
          <w:szCs w:val="24"/>
        </w:rPr>
        <w:t xml:space="preserve"> a saúde </w:t>
      </w:r>
      <w:r w:rsidR="003F2660">
        <w:rPr>
          <w:rFonts w:asciiTheme="minorHAnsi" w:hAnsiTheme="minorHAnsi" w:cs="Arial"/>
          <w:sz w:val="24"/>
          <w:szCs w:val="24"/>
        </w:rPr>
        <w:t>do</w:t>
      </w:r>
      <w:r w:rsidR="00082CAF">
        <w:rPr>
          <w:rFonts w:asciiTheme="minorHAnsi" w:hAnsiTheme="minorHAnsi" w:cs="Arial"/>
          <w:sz w:val="24"/>
          <w:szCs w:val="24"/>
        </w:rPr>
        <w:t>s</w:t>
      </w:r>
      <w:r w:rsidR="003F2660">
        <w:rPr>
          <w:rFonts w:asciiTheme="minorHAnsi" w:hAnsiTheme="minorHAnsi" w:cs="Arial"/>
          <w:sz w:val="24"/>
          <w:szCs w:val="24"/>
        </w:rPr>
        <w:t xml:space="preserve"> alunos desta unidade escolar.</w:t>
      </w:r>
    </w:p>
    <w:sectPr w:rsidR="00CE55FE" w:rsidRPr="00AF3151" w:rsidSect="00B7112D">
      <w:headerReference w:type="default" r:id="rId8"/>
      <w:pgSz w:w="12242" w:h="15842" w:code="1"/>
      <w:pgMar w:top="567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F5" w:rsidRDefault="002A1EF5">
      <w:r>
        <w:separator/>
      </w:r>
    </w:p>
  </w:endnote>
  <w:endnote w:type="continuationSeparator" w:id="0">
    <w:p w:rsidR="002A1EF5" w:rsidRDefault="002A1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F5" w:rsidRPr="00CE55FE" w:rsidRDefault="002A1EF5" w:rsidP="00CE55FE">
      <w:pPr>
        <w:pStyle w:val="Rodap"/>
      </w:pPr>
    </w:p>
  </w:footnote>
  <w:footnote w:type="continuationSeparator" w:id="0">
    <w:p w:rsidR="002A1EF5" w:rsidRDefault="002A1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510E24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510E2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17050F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82331"/>
    <w:rsid w:val="00082CAF"/>
    <w:rsid w:val="00110F28"/>
    <w:rsid w:val="00113B68"/>
    <w:rsid w:val="00140C22"/>
    <w:rsid w:val="001463DB"/>
    <w:rsid w:val="0017050F"/>
    <w:rsid w:val="00195077"/>
    <w:rsid w:val="001B1680"/>
    <w:rsid w:val="001B3F4B"/>
    <w:rsid w:val="001B4575"/>
    <w:rsid w:val="001C4A16"/>
    <w:rsid w:val="001E63EB"/>
    <w:rsid w:val="00205C0E"/>
    <w:rsid w:val="00281072"/>
    <w:rsid w:val="002A1EF5"/>
    <w:rsid w:val="002A644B"/>
    <w:rsid w:val="002B7AB1"/>
    <w:rsid w:val="002E5983"/>
    <w:rsid w:val="002F6443"/>
    <w:rsid w:val="00363AB3"/>
    <w:rsid w:val="00374C40"/>
    <w:rsid w:val="003D1F06"/>
    <w:rsid w:val="003F2660"/>
    <w:rsid w:val="003F5C01"/>
    <w:rsid w:val="00412BDC"/>
    <w:rsid w:val="00414396"/>
    <w:rsid w:val="004314B6"/>
    <w:rsid w:val="00440983"/>
    <w:rsid w:val="0049080F"/>
    <w:rsid w:val="0049790D"/>
    <w:rsid w:val="004A3670"/>
    <w:rsid w:val="004D18EE"/>
    <w:rsid w:val="00500DDB"/>
    <w:rsid w:val="00510E24"/>
    <w:rsid w:val="00537853"/>
    <w:rsid w:val="00582457"/>
    <w:rsid w:val="00595B0C"/>
    <w:rsid w:val="005A35B1"/>
    <w:rsid w:val="005B03EB"/>
    <w:rsid w:val="005B4A55"/>
    <w:rsid w:val="005C7E5C"/>
    <w:rsid w:val="005F3FC8"/>
    <w:rsid w:val="00642B56"/>
    <w:rsid w:val="00691D84"/>
    <w:rsid w:val="00695229"/>
    <w:rsid w:val="006A3653"/>
    <w:rsid w:val="006A52F6"/>
    <w:rsid w:val="006C685E"/>
    <w:rsid w:val="006F2AE2"/>
    <w:rsid w:val="00716EE8"/>
    <w:rsid w:val="00796DE5"/>
    <w:rsid w:val="007E4BB6"/>
    <w:rsid w:val="00800F47"/>
    <w:rsid w:val="00844DCC"/>
    <w:rsid w:val="00874F1E"/>
    <w:rsid w:val="00886CEB"/>
    <w:rsid w:val="008F6C59"/>
    <w:rsid w:val="0095769E"/>
    <w:rsid w:val="009C1D14"/>
    <w:rsid w:val="009F76DC"/>
    <w:rsid w:val="009F7893"/>
    <w:rsid w:val="00A15D9C"/>
    <w:rsid w:val="00A44F30"/>
    <w:rsid w:val="00A56FD3"/>
    <w:rsid w:val="00AB3A33"/>
    <w:rsid w:val="00AC0E09"/>
    <w:rsid w:val="00AC3C20"/>
    <w:rsid w:val="00AF28C3"/>
    <w:rsid w:val="00AF3151"/>
    <w:rsid w:val="00B04CE8"/>
    <w:rsid w:val="00B13ECE"/>
    <w:rsid w:val="00B3043C"/>
    <w:rsid w:val="00B7112D"/>
    <w:rsid w:val="00B92E9E"/>
    <w:rsid w:val="00BA1CB7"/>
    <w:rsid w:val="00BD2796"/>
    <w:rsid w:val="00BE4783"/>
    <w:rsid w:val="00BE579C"/>
    <w:rsid w:val="00C06F99"/>
    <w:rsid w:val="00C40994"/>
    <w:rsid w:val="00CA3C26"/>
    <w:rsid w:val="00CD6523"/>
    <w:rsid w:val="00CE23F3"/>
    <w:rsid w:val="00CE55FE"/>
    <w:rsid w:val="00CF4AB3"/>
    <w:rsid w:val="00CF6951"/>
    <w:rsid w:val="00D17EBA"/>
    <w:rsid w:val="00D214C5"/>
    <w:rsid w:val="00DB38C3"/>
    <w:rsid w:val="00DC16F4"/>
    <w:rsid w:val="00DC1E1E"/>
    <w:rsid w:val="00E15499"/>
    <w:rsid w:val="00E515AB"/>
    <w:rsid w:val="00E94B0C"/>
    <w:rsid w:val="00EA08DD"/>
    <w:rsid w:val="00EE1C68"/>
    <w:rsid w:val="00EE6587"/>
    <w:rsid w:val="00EF0DD5"/>
    <w:rsid w:val="00EF5502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70F9E-6446-44F0-8004-B242079A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4</cp:revision>
  <cp:lastPrinted>2013-01-14T17:52:00Z</cp:lastPrinted>
  <dcterms:created xsi:type="dcterms:W3CDTF">2013-06-07T14:50:00Z</dcterms:created>
  <dcterms:modified xsi:type="dcterms:W3CDTF">2013-06-10T16:52:00Z</dcterms:modified>
</cp:coreProperties>
</file>